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2F" w:rsidRPr="00D950C3" w:rsidRDefault="002D70DC" w:rsidP="00A015C3">
      <w:pPr>
        <w:shd w:val="clear" w:color="auto" w:fill="FFFFFF"/>
        <w:spacing w:after="120" w:line="240" w:lineRule="auto"/>
        <w:outlineLvl w:val="1"/>
        <w:rPr>
          <w:rFonts w:ascii="Tahoma" w:eastAsia="Times New Roman" w:hAnsi="Tahoma" w:cs="Tahoma"/>
          <w:b/>
          <w:bCs/>
          <w:i/>
          <w:sz w:val="24"/>
          <w:szCs w:val="24"/>
          <w:lang w:eastAsia="sk-SK"/>
        </w:rPr>
      </w:pPr>
      <w:r w:rsidRPr="00D950C3">
        <w:rPr>
          <w:rFonts w:ascii="Tahoma" w:eastAsia="Times New Roman" w:hAnsi="Tahoma" w:cs="Tahoma"/>
          <w:b/>
          <w:bCs/>
          <w:i/>
          <w:sz w:val="24"/>
          <w:szCs w:val="24"/>
          <w:lang w:eastAsia="sk-SK"/>
        </w:rPr>
        <w:t>Postup pri r</w:t>
      </w:r>
      <w:r w:rsidR="00DD0F2F" w:rsidRPr="00D950C3">
        <w:rPr>
          <w:rFonts w:ascii="Tahoma" w:eastAsia="Times New Roman" w:hAnsi="Tahoma" w:cs="Tahoma"/>
          <w:b/>
          <w:bCs/>
          <w:i/>
          <w:sz w:val="24"/>
          <w:szCs w:val="24"/>
          <w:lang w:eastAsia="sk-SK"/>
        </w:rPr>
        <w:t>egistráci</w:t>
      </w:r>
      <w:r w:rsidRPr="00D950C3">
        <w:rPr>
          <w:rFonts w:ascii="Tahoma" w:eastAsia="Times New Roman" w:hAnsi="Tahoma" w:cs="Tahoma"/>
          <w:b/>
          <w:bCs/>
          <w:i/>
          <w:sz w:val="24"/>
          <w:szCs w:val="24"/>
          <w:lang w:eastAsia="sk-SK"/>
        </w:rPr>
        <w:t>i</w:t>
      </w:r>
      <w:r w:rsidR="00DD0F2F" w:rsidRPr="00D950C3">
        <w:rPr>
          <w:rFonts w:ascii="Tahoma" w:eastAsia="Times New Roman" w:hAnsi="Tahoma" w:cs="Tahoma"/>
          <w:b/>
          <w:bCs/>
          <w:i/>
          <w:sz w:val="24"/>
          <w:szCs w:val="24"/>
          <w:lang w:eastAsia="sk-SK"/>
        </w:rPr>
        <w:t xml:space="preserve"> chovov, </w:t>
      </w:r>
      <w:r w:rsidR="00D950C3">
        <w:rPr>
          <w:rFonts w:ascii="Tahoma" w:eastAsia="Times New Roman" w:hAnsi="Tahoma" w:cs="Tahoma"/>
          <w:b/>
          <w:bCs/>
          <w:i/>
          <w:sz w:val="24"/>
          <w:szCs w:val="24"/>
          <w:lang w:eastAsia="sk-SK"/>
        </w:rPr>
        <w:t xml:space="preserve"> kde sa chová</w:t>
      </w:r>
      <w:r w:rsidR="00DD0F2F" w:rsidRPr="00D950C3">
        <w:rPr>
          <w:rFonts w:ascii="Tahoma" w:eastAsia="Times New Roman" w:hAnsi="Tahoma" w:cs="Tahoma"/>
          <w:b/>
          <w:bCs/>
          <w:i/>
          <w:sz w:val="24"/>
          <w:szCs w:val="24"/>
          <w:lang w:eastAsia="sk-SK"/>
        </w:rPr>
        <w:t xml:space="preserve"> jedn</w:t>
      </w:r>
      <w:r w:rsidR="00D950C3">
        <w:rPr>
          <w:rFonts w:ascii="Tahoma" w:eastAsia="Times New Roman" w:hAnsi="Tahoma" w:cs="Tahoma"/>
          <w:b/>
          <w:bCs/>
          <w:i/>
          <w:sz w:val="24"/>
          <w:szCs w:val="24"/>
          <w:lang w:eastAsia="sk-SK"/>
        </w:rPr>
        <w:t>a</w:t>
      </w:r>
      <w:r w:rsidR="00DD0F2F" w:rsidRPr="00D950C3">
        <w:rPr>
          <w:rFonts w:ascii="Tahoma" w:eastAsia="Times New Roman" w:hAnsi="Tahoma" w:cs="Tahoma"/>
          <w:b/>
          <w:bCs/>
          <w:i/>
          <w:sz w:val="24"/>
          <w:szCs w:val="24"/>
          <w:lang w:eastAsia="sk-SK"/>
        </w:rPr>
        <w:t xml:space="preserve"> ošípan</w:t>
      </w:r>
      <w:r w:rsidR="00D950C3">
        <w:rPr>
          <w:rFonts w:ascii="Tahoma" w:eastAsia="Times New Roman" w:hAnsi="Tahoma" w:cs="Tahoma"/>
          <w:b/>
          <w:bCs/>
          <w:i/>
          <w:sz w:val="24"/>
          <w:szCs w:val="24"/>
          <w:lang w:eastAsia="sk-SK"/>
        </w:rPr>
        <w:t>á</w:t>
      </w:r>
      <w:bookmarkStart w:id="0" w:name="_GoBack"/>
      <w:bookmarkEnd w:id="0"/>
      <w:r w:rsidR="00DD0F2F" w:rsidRPr="00D950C3">
        <w:rPr>
          <w:rFonts w:ascii="Tahoma" w:eastAsia="Times New Roman" w:hAnsi="Tahoma" w:cs="Tahoma"/>
          <w:b/>
          <w:bCs/>
          <w:i/>
          <w:sz w:val="24"/>
          <w:szCs w:val="24"/>
          <w:lang w:eastAsia="sk-SK"/>
        </w:rPr>
        <w:t xml:space="preserve"> na domácu spotrebu a nie sú registrované v CEHZ</w:t>
      </w:r>
    </w:p>
    <w:p w:rsidR="00DD0F2F" w:rsidRDefault="00DD0F2F">
      <w:pPr>
        <w:rPr>
          <w:rFonts w:ascii="Arial" w:hAnsi="Arial" w:cs="Arial"/>
          <w:color w:val="000000"/>
          <w:shd w:val="clear" w:color="auto" w:fill="FFFFFF"/>
        </w:rPr>
      </w:pPr>
    </w:p>
    <w:p w:rsidR="00A015C3" w:rsidRDefault="00DD0F2F" w:rsidP="00990C62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Chovateľ si  zaobstará tlačivo </w:t>
      </w:r>
      <w:r w:rsidRPr="00DD0F2F">
        <w:rPr>
          <w:rFonts w:ascii="Arial" w:hAnsi="Arial" w:cs="Arial"/>
          <w:shd w:val="clear" w:color="auto" w:fill="FFFFFF"/>
        </w:rPr>
        <w:t>„</w:t>
      </w:r>
      <w:r>
        <w:rPr>
          <w:rStyle w:val="auto-style31"/>
          <w:rFonts w:ascii="Arial" w:hAnsi="Arial" w:cs="Arial"/>
          <w:color w:val="1A3368"/>
          <w:u w:val="single"/>
          <w:shd w:val="clear" w:color="auto" w:fill="FFFFFF"/>
        </w:rPr>
        <w:t>Registrácia chovu s jednou ošípanou na domácu spotrebu</w:t>
      </w:r>
      <w:r w:rsidRPr="00DD0F2F">
        <w:rPr>
          <w:rFonts w:ascii="Arial" w:hAnsi="Arial" w:cs="Arial"/>
          <w:shd w:val="clear" w:color="auto" w:fill="FFFFFF"/>
        </w:rPr>
        <w:t>“ (je možné na</w:t>
      </w:r>
      <w:r>
        <w:rPr>
          <w:rFonts w:ascii="Arial" w:hAnsi="Arial" w:cs="Arial"/>
          <w:color w:val="000000"/>
          <w:shd w:val="clear" w:color="auto" w:fill="FFFFFF"/>
        </w:rPr>
        <w:t xml:space="preserve"> príslušnej regionálnej veterinárnej a potravinovej správe (ďalej len „RVPS“), obci alebo na regionálnych pracoviskách Plemenárskych služieb SR,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š.p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vyžiada alebo vytlačí z webovej stránky ŠVPS SR, Ministerstva pôdohospodárstva a rozvoja vidieka SR alebo Plemenárskych služieb SR,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š.p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DD0F2F">
        <w:rPr>
          <w:rFonts w:ascii="Arial" w:hAnsi="Arial" w:cs="Arial"/>
          <w:shd w:val="clear" w:color="auto" w:fill="FFFFFF"/>
        </w:rPr>
        <w:t>).</w:t>
      </w:r>
      <w:r w:rsidRPr="00DD0F2F">
        <w:t xml:space="preserve"> </w:t>
      </w:r>
      <w:r w:rsidRPr="00DD0F2F">
        <w:rPr>
          <w:rFonts w:ascii="Arial" w:hAnsi="Arial" w:cs="Arial"/>
        </w:rPr>
        <w:t xml:space="preserve">Pre zjednodušenie prikladáme tlačivo ako </w:t>
      </w:r>
      <w:r w:rsidRPr="00E94A41">
        <w:rPr>
          <w:rFonts w:ascii="Arial" w:hAnsi="Arial" w:cs="Arial"/>
          <w:b/>
          <w:color w:val="1F4E79" w:themeColor="accent1" w:themeShade="80"/>
          <w:u w:val="single"/>
        </w:rPr>
        <w:t>prílohu č. 1</w:t>
      </w:r>
    </w:p>
    <w:p w:rsidR="00990C62" w:rsidRDefault="00DD0F2F" w:rsidP="00990C62">
      <w:pPr>
        <w:spacing w:after="0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vyplní všetky náležitosti tlačiva podľa návodu na vyplnenie,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- vyplnené tlačivo zašle do Centrálnej evidencie hospodárskych zvierat - ÚPZ Žilina,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Rosinská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cesta 12, 010 08 Žilina (ďalej len „CEHZ“),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bez vyplnenia povinných polí v registračnom tlačive, nebude žiadosť spracovaná a žiadateľ nebude zaregistrovaný v CEHZ,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CEHZ pridelí a zašle chovateľovi</w:t>
      </w:r>
      <w:r w:rsidR="00E94A41">
        <w:rPr>
          <w:rFonts w:ascii="Arial" w:hAnsi="Arial" w:cs="Arial"/>
          <w:color w:val="000000"/>
          <w:shd w:val="clear" w:color="auto" w:fill="FFFFFF"/>
        </w:rPr>
        <w:t xml:space="preserve"> na adresu</w:t>
      </w:r>
      <w:r>
        <w:rPr>
          <w:rFonts w:ascii="Arial" w:hAnsi="Arial" w:cs="Arial"/>
          <w:color w:val="000000"/>
          <w:shd w:val="clear" w:color="auto" w:fill="FFFFFF"/>
        </w:rPr>
        <w:t xml:space="preserve"> registračné číslo chovu, ktoré bude v tvare 6 –miestneho alfanumerického jedinečného kódu začínajúceho písmenom „D" a ďalej päť číslic (napr. D12345),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- pridelené registračné číslo chovu bude chovateľ používať pri každom nákupe ošípanej na domácu spotrebu a pri hlásení domácej zabíjačky na príslušnú </w:t>
      </w:r>
      <w:r w:rsidR="00990C62" w:rsidRPr="00990C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</w:t>
      </w:r>
      <w:r w:rsidR="00990C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egionálnu veterinárnu a potravinovú správu </w:t>
      </w:r>
      <w:r w:rsidR="000C7D01" w:rsidRPr="00990C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Bardejov</w:t>
      </w:r>
      <w:r w:rsidR="00990C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</w:t>
      </w:r>
      <w:r w:rsidR="00990C62" w:rsidRPr="00990C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</w:t>
      </w:r>
      <w:r w:rsidR="00990C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tel.:</w:t>
      </w:r>
      <w:r w:rsidR="006770C7" w:rsidRPr="00990C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054</w:t>
      </w:r>
      <w:r w:rsidR="00990C62" w:rsidRPr="00990C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</w:t>
      </w:r>
      <w:r w:rsidR="006770C7" w:rsidRPr="00990C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488 19 10</w:t>
      </w:r>
      <w:r w:rsidRPr="00990C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</w:t>
      </w:r>
      <w:r w:rsidR="006770C7" w:rsidRPr="00990C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054</w:t>
      </w:r>
      <w:r w:rsidR="00990C62" w:rsidRPr="00990C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</w:t>
      </w:r>
      <w:r w:rsidR="006770C7" w:rsidRPr="00990C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474 8725</w:t>
      </w:r>
      <w:r w:rsidR="00990C62" w:rsidRPr="00990C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  <w:r w:rsidR="00990C62">
        <w:rPr>
          <w:rFonts w:ascii="Arial" w:hAnsi="Arial" w:cs="Arial"/>
          <w:b/>
          <w:color w:val="000000"/>
          <w:shd w:val="clear" w:color="auto" w:fill="FFFFFF"/>
        </w:rPr>
        <w:t xml:space="preserve">. </w:t>
      </w:r>
      <w:r w:rsidR="00990C62">
        <w:rPr>
          <w:rFonts w:ascii="Arial" w:hAnsi="Arial" w:cs="Arial"/>
          <w:color w:val="000000"/>
          <w:shd w:val="clear" w:color="auto" w:fill="FFFFFF"/>
        </w:rPr>
        <w:t>Povinnosťou chovateľa je nahlásiť domácu zabíjačku aspoň jeden pracovný deň vopred.</w:t>
      </w:r>
      <w:r w:rsidR="00990C62">
        <w:rPr>
          <w:rFonts w:ascii="Arial" w:hAnsi="Arial" w:cs="Arial"/>
          <w:color w:val="000000"/>
        </w:rPr>
        <w:br/>
      </w:r>
      <w:r w:rsidR="00990C62">
        <w:rPr>
          <w:rFonts w:ascii="Arial" w:hAnsi="Arial" w:cs="Arial"/>
          <w:color w:val="000000"/>
          <w:shd w:val="clear" w:color="auto" w:fill="FFFFFF"/>
        </w:rPr>
        <w:t>Pokuta za neohlásenie domácej zabíjačky je pre fyzickú osobu vo výške od 400 eur do 1000 eur podľa § 48 ods. 5 písm. m) zákona.</w:t>
      </w:r>
      <w:r w:rsidR="00990C6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</w:p>
    <w:p w:rsidR="00990C62" w:rsidRPr="00990C62" w:rsidRDefault="00990C62" w:rsidP="00990C62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A015C3" w:rsidRPr="00A015C3" w:rsidRDefault="00990C62" w:rsidP="00990C62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C</w:t>
      </w:r>
      <w:r w:rsidR="000C7D01">
        <w:rPr>
          <w:rFonts w:ascii="Arial" w:hAnsi="Arial" w:cs="Arial"/>
          <w:color w:val="000000"/>
          <w:shd w:val="clear" w:color="auto" w:fill="FFFFFF"/>
        </w:rPr>
        <w:t xml:space="preserve">hovateľ s „D" farmou nemá povinnosť zasielať žiadne hlásenia. </w:t>
      </w:r>
      <w:r w:rsidR="00DD0F2F">
        <w:rPr>
          <w:rFonts w:ascii="Arial" w:hAnsi="Arial" w:cs="Arial"/>
          <w:color w:val="000000"/>
        </w:rPr>
        <w:br/>
      </w:r>
      <w:r w:rsidR="00DD0F2F">
        <w:rPr>
          <w:rFonts w:ascii="Arial" w:hAnsi="Arial" w:cs="Arial"/>
          <w:color w:val="000000"/>
        </w:rPr>
        <w:br/>
      </w:r>
      <w:r w:rsidR="00DD0F2F">
        <w:rPr>
          <w:rFonts w:ascii="Arial" w:hAnsi="Arial" w:cs="Arial"/>
          <w:color w:val="000000"/>
          <w:shd w:val="clear" w:color="auto" w:fill="FFFFFF"/>
        </w:rPr>
        <w:t>Chovy registrované v CEHZ začínajúce písmenom „D“ sú chovy so špeciálnym režimom, nie sú to klasické chovy na chov zvierat. Tieto chovy slúžia na domáce zabíjačky, prípadné dochovanie zvierat do jatočnej hmotnosti s následnou domácou zabíjačkou. Z tohto chovu nebude možné ošípanú odsunúť do iného chovu.</w:t>
      </w:r>
      <w:r w:rsidR="00DD0F2F">
        <w:rPr>
          <w:rFonts w:ascii="Arial" w:hAnsi="Arial" w:cs="Arial"/>
          <w:color w:val="000000"/>
        </w:rPr>
        <w:br/>
      </w:r>
      <w:r w:rsidR="00DD0F2F">
        <w:rPr>
          <w:rFonts w:ascii="Arial" w:hAnsi="Arial" w:cs="Arial"/>
          <w:color w:val="000000"/>
        </w:rPr>
        <w:br/>
      </w:r>
      <w:r w:rsidR="00DD0F2F">
        <w:rPr>
          <w:rFonts w:ascii="Arial" w:hAnsi="Arial" w:cs="Arial"/>
          <w:color w:val="000000"/>
          <w:shd w:val="clear" w:color="auto" w:fill="FFFFFF"/>
        </w:rPr>
        <w:t>Každý chovateľ môže mať len jedno registračné číslo chovu „D“, ktoré je v CEHZ spárované s rodným číslom, nie s adresou chovu. To znamená, že na jednej adrese môžu byť viac ako jeden chovateľ</w:t>
      </w:r>
      <w:r w:rsidR="00A015C3">
        <w:rPr>
          <w:rFonts w:ascii="Arial" w:hAnsi="Arial" w:cs="Arial"/>
          <w:color w:val="000000"/>
          <w:shd w:val="clear" w:color="auto" w:fill="FFFFFF"/>
        </w:rPr>
        <w:t>, avšak ŠVPS SR neodporúča na jednu adresu registrovať viac „D“ fariem,</w:t>
      </w:r>
    </w:p>
    <w:p w:rsidR="00E94A41" w:rsidRDefault="00A015C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Pr="00A015C3">
        <w:rPr>
          <w:rFonts w:ascii="Arial" w:hAnsi="Arial" w:cs="Arial"/>
          <w:color w:val="000000"/>
          <w:shd w:val="clear" w:color="auto" w:fill="FFFFFF"/>
        </w:rPr>
        <w:t>pri vzniku nákazy budú uložené veterinárne opatrenia pre každý jeden registrovaný chov v pásme</w:t>
      </w:r>
    </w:p>
    <w:p w:rsidR="000C7D01" w:rsidRDefault="00E94A4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Pri každom ďalšom nákupe zvierat na domácu spotrebu, chovateľ, ktorý už má pridelené registračné číslo z CEHZ, vyplní tlačivo </w:t>
      </w:r>
      <w:r w:rsidRPr="00A015C3">
        <w:rPr>
          <w:rFonts w:ascii="Arial" w:hAnsi="Arial" w:cs="Arial"/>
          <w:color w:val="1F4E79" w:themeColor="accent1" w:themeShade="80"/>
          <w:u w:val="single"/>
          <w:shd w:val="clear" w:color="auto" w:fill="FFFFFF"/>
        </w:rPr>
        <w:t>„Predaj ošípanej na domácu spotrebu“</w:t>
      </w:r>
      <w:r>
        <w:rPr>
          <w:rFonts w:ascii="Arial" w:hAnsi="Arial" w:cs="Arial"/>
          <w:color w:val="000000"/>
          <w:shd w:val="clear" w:color="auto" w:fill="FFFFFF"/>
        </w:rPr>
        <w:t xml:space="preserve">, uvedené </w:t>
      </w:r>
      <w:r w:rsidRPr="00E94A41">
        <w:rPr>
          <w:rFonts w:ascii="Arial" w:hAnsi="Arial" w:cs="Arial"/>
          <w:shd w:val="clear" w:color="auto" w:fill="FFFFFF"/>
        </w:rPr>
        <w:t xml:space="preserve"> ako </w:t>
      </w:r>
      <w:r w:rsidRPr="00E94A41">
        <w:rPr>
          <w:rFonts w:ascii="Arial" w:hAnsi="Arial" w:cs="Arial"/>
          <w:b/>
          <w:color w:val="1F4E79" w:themeColor="accent1" w:themeShade="80"/>
          <w:u w:val="single"/>
          <w:shd w:val="clear" w:color="auto" w:fill="FFFFFF"/>
        </w:rPr>
        <w:t>príloha č. 2</w:t>
      </w:r>
      <w:r w:rsidRPr="00E94A41">
        <w:rPr>
          <w:rFonts w:ascii="Arial" w:hAnsi="Arial" w:cs="Arial"/>
          <w:b/>
          <w:color w:val="1F4E79" w:themeColor="accent1" w:themeShade="80"/>
          <w:u w:val="single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s tlačivom „Predaj ošípanej na domácu spotrebu“ pôjde chovateľ k registrovanému chovateľovi, od ktorého chce kúpiť ošípanú, poskytne mu vyplnené tlačivo</w:t>
      </w:r>
      <w:r w:rsidR="00A015C3">
        <w:rPr>
          <w:rFonts w:ascii="Arial" w:hAnsi="Arial" w:cs="Arial"/>
          <w:color w:val="000000"/>
          <w:shd w:val="clear" w:color="auto" w:fill="FFFFFF"/>
        </w:rPr>
        <w:t xml:space="preserve"> s prideleným registračným číslo chovu s „D“ farmou</w:t>
      </w:r>
      <w:r w:rsidR="000C7D01">
        <w:rPr>
          <w:rFonts w:ascii="Arial" w:hAnsi="Arial" w:cs="Arial"/>
          <w:color w:val="000000"/>
          <w:shd w:val="clear" w:color="auto" w:fill="FFFFFF"/>
        </w:rPr>
        <w:t>.</w:t>
      </w:r>
    </w:p>
    <w:p w:rsidR="00A015C3" w:rsidRDefault="000C7D0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</w:t>
      </w:r>
      <w:r w:rsidR="00E94A41">
        <w:rPr>
          <w:rFonts w:ascii="Arial" w:hAnsi="Arial" w:cs="Arial"/>
          <w:color w:val="000000"/>
          <w:shd w:val="clear" w:color="auto" w:fill="FFFFFF"/>
        </w:rPr>
        <w:t xml:space="preserve">riginál vyplneného tlačiva </w:t>
      </w:r>
      <w:r>
        <w:rPr>
          <w:rFonts w:ascii="Arial" w:hAnsi="Arial" w:cs="Arial"/>
          <w:color w:val="000000"/>
          <w:shd w:val="clear" w:color="auto" w:fill="FFFFFF"/>
        </w:rPr>
        <w:t xml:space="preserve">s prideleným registračným číslom chovu s „D“ farmou (napr. D12345) </w:t>
      </w:r>
      <w:r w:rsidR="00E94A41">
        <w:rPr>
          <w:rFonts w:ascii="Arial" w:hAnsi="Arial" w:cs="Arial"/>
          <w:color w:val="000000"/>
          <w:shd w:val="clear" w:color="auto" w:fill="FFFFFF"/>
        </w:rPr>
        <w:t xml:space="preserve">posiela </w:t>
      </w:r>
      <w:r w:rsidR="00A015C3">
        <w:rPr>
          <w:rFonts w:ascii="Arial" w:hAnsi="Arial" w:cs="Arial"/>
          <w:color w:val="000000"/>
          <w:shd w:val="clear" w:color="auto" w:fill="FFFFFF"/>
        </w:rPr>
        <w:t>registrovaný chovateľ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015C3">
        <w:rPr>
          <w:rFonts w:ascii="Arial" w:hAnsi="Arial" w:cs="Arial"/>
          <w:color w:val="000000"/>
          <w:shd w:val="clear" w:color="auto" w:fill="FFFFFF"/>
        </w:rPr>
        <w:t xml:space="preserve"> - </w:t>
      </w:r>
      <w:r w:rsidR="00E94A41">
        <w:rPr>
          <w:rFonts w:ascii="Arial" w:hAnsi="Arial" w:cs="Arial"/>
          <w:color w:val="000000"/>
          <w:shd w:val="clear" w:color="auto" w:fill="FFFFFF"/>
        </w:rPr>
        <w:t>predávajúci do CEHZ, jednu kópiu si ponechá kupujúci</w:t>
      </w:r>
      <w:r w:rsidR="00A015C3">
        <w:rPr>
          <w:rFonts w:ascii="Arial" w:hAnsi="Arial" w:cs="Arial"/>
          <w:color w:val="000000"/>
          <w:shd w:val="clear" w:color="auto" w:fill="FFFFFF"/>
        </w:rPr>
        <w:t xml:space="preserve"> (nekomerčný chovateľ s „D“ farmou)</w:t>
      </w:r>
      <w:r w:rsidR="00E94A41">
        <w:rPr>
          <w:rFonts w:ascii="Arial" w:hAnsi="Arial" w:cs="Arial"/>
          <w:color w:val="000000"/>
          <w:shd w:val="clear" w:color="auto" w:fill="FFFFFF"/>
        </w:rPr>
        <w:t xml:space="preserve"> a jednu predávajúci</w:t>
      </w:r>
      <w:r w:rsidR="00A015C3">
        <w:rPr>
          <w:rFonts w:ascii="Arial" w:hAnsi="Arial" w:cs="Arial"/>
          <w:color w:val="000000"/>
          <w:shd w:val="clear" w:color="auto" w:fill="FFFFFF"/>
        </w:rPr>
        <w:t xml:space="preserve"> (komerčný chovateľ)</w:t>
      </w:r>
      <w:r w:rsidR="00E94A41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E94A41" w:rsidRPr="00A015C3" w:rsidRDefault="00E94A41">
      <w:pPr>
        <w:rPr>
          <w:rFonts w:ascii="Arial" w:hAnsi="Arial" w:cs="Arial"/>
          <w:color w:val="000000"/>
          <w:shd w:val="clear" w:color="auto" w:fill="FFFFFF"/>
        </w:rPr>
      </w:pPr>
    </w:p>
    <w:sectPr w:rsidR="00E94A41" w:rsidRPr="00A015C3" w:rsidSect="00990C6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F39EE"/>
    <w:multiLevelType w:val="hybridMultilevel"/>
    <w:tmpl w:val="E6920C2E"/>
    <w:lvl w:ilvl="0" w:tplc="8556A2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12FB5"/>
    <w:multiLevelType w:val="hybridMultilevel"/>
    <w:tmpl w:val="FCD064FC"/>
    <w:lvl w:ilvl="0" w:tplc="1C728F9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2F"/>
    <w:rsid w:val="000C7D01"/>
    <w:rsid w:val="001A7A40"/>
    <w:rsid w:val="002D70DC"/>
    <w:rsid w:val="006770C7"/>
    <w:rsid w:val="00846ECC"/>
    <w:rsid w:val="00990C62"/>
    <w:rsid w:val="00A015C3"/>
    <w:rsid w:val="00D950C3"/>
    <w:rsid w:val="00DD0F2F"/>
    <w:rsid w:val="00E94A41"/>
    <w:rsid w:val="00F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ADB9"/>
  <w15:chartTrackingRefBased/>
  <w15:docId w15:val="{7023B8ED-2B88-434A-8B0B-EB0BF01F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0F2F"/>
  </w:style>
  <w:style w:type="paragraph" w:styleId="Nadpis2">
    <w:name w:val="heading 2"/>
    <w:basedOn w:val="Normlny"/>
    <w:link w:val="Nadpis2Char"/>
    <w:uiPriority w:val="9"/>
    <w:qFormat/>
    <w:rsid w:val="00DD0F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D0F2F"/>
    <w:rPr>
      <w:color w:val="0000FF"/>
      <w:u w:val="single"/>
    </w:rPr>
  </w:style>
  <w:style w:type="character" w:customStyle="1" w:styleId="auto-style31">
    <w:name w:val="auto-style31"/>
    <w:basedOn w:val="Predvolenpsmoodseku"/>
    <w:rsid w:val="00DD0F2F"/>
  </w:style>
  <w:style w:type="character" w:customStyle="1" w:styleId="Nadpis2Char">
    <w:name w:val="Nadpis 2 Char"/>
    <w:basedOn w:val="Predvolenpsmoodseku"/>
    <w:link w:val="Nadpis2"/>
    <w:uiPriority w:val="9"/>
    <w:rsid w:val="00DD0F2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34"/>
    <w:qFormat/>
    <w:rsid w:val="00A01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6</cp:revision>
  <dcterms:created xsi:type="dcterms:W3CDTF">2020-10-09T21:40:00Z</dcterms:created>
  <dcterms:modified xsi:type="dcterms:W3CDTF">2020-10-12T08:25:00Z</dcterms:modified>
</cp:coreProperties>
</file>